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0B41B8" w:rsidP="00A434DC">
      <w:pPr>
        <w:pStyle w:val="ConsPlusNormal"/>
        <w:spacing w:line="264" w:lineRule="auto"/>
        <w:contextualSpacing/>
        <w:jc w:val="center"/>
        <w:rPr>
          <w:b/>
        </w:rPr>
      </w:pPr>
      <w:r>
        <w:rPr>
          <w:b/>
        </w:rPr>
        <w:t xml:space="preserve"> </w:t>
      </w:r>
      <w:bookmarkStart w:id="0" w:name="_GoBack"/>
      <w:bookmarkEnd w:id="0"/>
      <w:r w:rsidR="00BA7ED7"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F23E19" w:rsidRPr="00F23E19" w:rsidRDefault="00F23E19" w:rsidP="00F23E19">
      <w:pPr>
        <w:pStyle w:val="ConsPlusNormal"/>
        <w:spacing w:line="264" w:lineRule="auto"/>
        <w:contextualSpacing/>
        <w:jc w:val="center"/>
        <w:rPr>
          <w:bCs/>
        </w:rPr>
      </w:pPr>
      <w:r w:rsidRPr="00F23E19">
        <w:rPr>
          <w:bCs/>
        </w:rPr>
        <w:t>(для юридических лиц, индивидуальных предпринимателей</w:t>
      </w:r>
    </w:p>
    <w:p w:rsidR="00F23E19" w:rsidRPr="00F23E19" w:rsidRDefault="00F23E19" w:rsidP="00F23E19">
      <w:pPr>
        <w:pStyle w:val="ConsPlusNormal"/>
        <w:spacing w:line="264" w:lineRule="auto"/>
        <w:contextualSpacing/>
        <w:jc w:val="center"/>
        <w:rPr>
          <w:bCs/>
        </w:rPr>
      </w:pPr>
      <w:r w:rsidRPr="00F23E19">
        <w:rPr>
          <w:bCs/>
        </w:rPr>
        <w:t>или физических лиц в целях технологического присоединения</w:t>
      </w:r>
    </w:p>
    <w:p w:rsidR="00F23E19" w:rsidRPr="00F23E19" w:rsidRDefault="00F23E19" w:rsidP="00F23E19">
      <w:pPr>
        <w:pStyle w:val="ConsPlusNormal"/>
        <w:spacing w:line="264" w:lineRule="auto"/>
        <w:contextualSpacing/>
        <w:jc w:val="center"/>
        <w:rPr>
          <w:bCs/>
        </w:rPr>
      </w:pPr>
      <w:r w:rsidRPr="00F23E19">
        <w:rPr>
          <w:bCs/>
        </w:rPr>
        <w:t xml:space="preserve">объектов </w:t>
      </w:r>
      <w:proofErr w:type="spellStart"/>
      <w:r w:rsidRPr="00F23E19">
        <w:rPr>
          <w:bCs/>
        </w:rPr>
        <w:t>микрогенерации</w:t>
      </w:r>
      <w:proofErr w:type="spellEnd"/>
      <w:r w:rsidRPr="00F23E19">
        <w:rPr>
          <w:bCs/>
        </w:rPr>
        <w:t xml:space="preserve"> к объектам электросетевого хозяйства </w:t>
      </w:r>
    </w:p>
    <w:p w:rsidR="00C70BF8" w:rsidRPr="00F23E19" w:rsidRDefault="00F23E19" w:rsidP="00F23E19">
      <w:pPr>
        <w:pStyle w:val="ConsPlusNormal"/>
        <w:spacing w:line="264" w:lineRule="auto"/>
        <w:contextualSpacing/>
        <w:jc w:val="center"/>
        <w:rPr>
          <w:rFonts w:eastAsia="Times New Roman"/>
          <w:bCs/>
          <w:color w:val="000000"/>
        </w:rPr>
      </w:pPr>
      <w:r w:rsidRPr="00F23E19">
        <w:rPr>
          <w:bCs/>
        </w:rPr>
        <w:t>с уровнем напряжения до 1000 В)</w:t>
      </w: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proofErr w:type="gramStart"/>
      <w:r w:rsidRPr="00F23E19">
        <w:rPr>
          <w:rFonts w:ascii="Times New Roman" w:hAnsi="Times New Roman" w:cs="Times New Roman"/>
          <w:i/>
          <w:iCs/>
          <w:color w:val="22272F"/>
          <w:sz w:val="24"/>
          <w:szCs w:val="24"/>
        </w:rPr>
        <w:t>лица,  номер</w:t>
      </w:r>
      <w:proofErr w:type="gramEnd"/>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proofErr w:type="gramStart"/>
      <w:r w:rsidRPr="00F23E19">
        <w:rPr>
          <w:rFonts w:ascii="Times New Roman" w:hAnsi="Times New Roman" w:cs="Times New Roman"/>
          <w:i/>
          <w:iCs/>
          <w:color w:val="22272F"/>
          <w:sz w:val="24"/>
          <w:szCs w:val="24"/>
        </w:rPr>
        <w:t>которого  он</w:t>
      </w:r>
      <w:proofErr w:type="gramEnd"/>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 для ФЛ</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                         (фамилия, имя, отчество заявителя, серия,</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proofErr w:type="gramStart"/>
      <w:r w:rsidR="00F23E19" w:rsidRPr="00F23E19">
        <w:t>По  настоящему</w:t>
      </w:r>
      <w:proofErr w:type="gramEnd"/>
      <w:r w:rsidR="00F23E19" w:rsidRPr="00F23E19">
        <w:t xml:space="preserve">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w:t>
      </w:r>
      <w:r w:rsidRPr="00F23E19">
        <w:lastRenderedPageBreak/>
        <w:t>электросетевого    хозяйства (энергопринимающих   устройств,   объектов   электроэнергетики),  с  учетом следующих характеристик:</w:t>
      </w:r>
    </w:p>
    <w:p w:rsidR="00F23E19" w:rsidRDefault="00F23E19" w:rsidP="00F23E19">
      <w:pPr>
        <w:pStyle w:val="Default"/>
        <w:spacing w:line="262" w:lineRule="auto"/>
        <w:contextualSpacing/>
        <w:jc w:val="both"/>
      </w:pPr>
      <w:r>
        <w:t xml:space="preserve">         -  максимальная мощность ранее присоединенных энергопринимающих устройств ----- (кВт) &lt;1&gt;;</w:t>
      </w:r>
    </w:p>
    <w:p w:rsidR="00F23E19" w:rsidRDefault="00F23E19" w:rsidP="00F23E19">
      <w:pPr>
        <w:pStyle w:val="Default"/>
        <w:spacing w:line="262" w:lineRule="auto"/>
        <w:contextualSpacing/>
        <w:jc w:val="both"/>
      </w:pPr>
      <w:r>
        <w:t>категория надежности -----;</w:t>
      </w:r>
    </w:p>
    <w:p w:rsidR="00F23E19" w:rsidRDefault="00F23E19" w:rsidP="00F23E19">
      <w:pPr>
        <w:pStyle w:val="Default"/>
        <w:spacing w:line="262" w:lineRule="auto"/>
        <w:contextualSpacing/>
        <w:jc w:val="both"/>
      </w:pPr>
      <w:r>
        <w:t xml:space="preserve">        - класс напряжения электрических сетей, к которым осуществляется присоединение ----- (</w:t>
      </w:r>
      <w:proofErr w:type="spellStart"/>
      <w:r>
        <w:t>кВ</w:t>
      </w:r>
      <w:proofErr w:type="spellEnd"/>
      <w:r>
        <w:t>);</w:t>
      </w:r>
    </w:p>
    <w:p w:rsidR="00F23E19" w:rsidRDefault="00F23E19" w:rsidP="00F23E19">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352F37" w:rsidRDefault="00352F37" w:rsidP="00F23E19">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EF4EF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00F23E19">
        <w:rPr>
          <w:color w:val="auto"/>
        </w:rPr>
        <w:t>4</w:t>
      </w:r>
      <w:r w:rsidRPr="00352F37">
        <w:rPr>
          <w:color w:val="auto"/>
        </w:rPr>
        <w:t xml:space="preserve">&gt; со дня заключения настоящего договора. </w:t>
      </w:r>
    </w:p>
    <w:p w:rsidR="00EF4EF8" w:rsidRPr="00EF4EF8" w:rsidRDefault="00EF4EF8" w:rsidP="00EF4EF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объекта </w:t>
      </w:r>
      <w:proofErr w:type="spellStart"/>
      <w:r w:rsidRPr="00F23E19">
        <w:rPr>
          <w:color w:val="auto"/>
        </w:rPr>
        <w:t>микрогенерации</w:t>
      </w:r>
      <w:proofErr w:type="spellEnd"/>
      <w:r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объекта </w:t>
      </w:r>
      <w:proofErr w:type="spellStart"/>
      <w:r w:rsidRPr="00F23E19">
        <w:rPr>
          <w:color w:val="auto"/>
        </w:rPr>
        <w:t>микрогенерации</w:t>
      </w:r>
      <w:proofErr w:type="spellEnd"/>
      <w:r w:rsidRPr="00F23E19">
        <w:rPr>
          <w:color w:val="auto"/>
        </w:rPr>
        <w:t xml:space="preserve"> заявителя;</w:t>
      </w:r>
    </w:p>
    <w:p w:rsidR="00F23E19" w:rsidRPr="00F23E19" w:rsidRDefault="00F23E19" w:rsidP="00F23E19">
      <w:pPr>
        <w:pStyle w:val="Default"/>
        <w:spacing w:line="262" w:lineRule="auto"/>
        <w:ind w:firstLine="709"/>
        <w:contextualSpacing/>
        <w:jc w:val="both"/>
        <w:rPr>
          <w:color w:val="auto"/>
        </w:rPr>
      </w:pPr>
      <w:r w:rsidRPr="00F23E19">
        <w:rPr>
          <w:color w:val="auto"/>
        </w:rPr>
        <w:t>- обеспечить установку и допуск в эксплуатацию приборов учета электрической энергии и мощности;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обеспечить возможность действиями заявителя осуществить фактическое присоединение объекта </w:t>
      </w:r>
      <w:proofErr w:type="spellStart"/>
      <w:r w:rsidRPr="00F23E19">
        <w:rPr>
          <w:color w:val="auto"/>
        </w:rPr>
        <w:t>микрогенерации</w:t>
      </w:r>
      <w:proofErr w:type="spellEnd"/>
      <w:r w:rsidRPr="00F23E19">
        <w:rPr>
          <w:color w:val="auto"/>
        </w:rPr>
        <w:t xml:space="preserve"> заявителя к электрическим сетям и фактический прием (подачу) напряжения (мощности) для потребления объектом </w:t>
      </w:r>
      <w:proofErr w:type="spellStart"/>
      <w:r w:rsidRPr="00F23E19">
        <w:rPr>
          <w:color w:val="auto"/>
        </w:rPr>
        <w:t>микрогенерации</w:t>
      </w:r>
      <w:proofErr w:type="spellEnd"/>
      <w:r w:rsidRPr="00F23E19">
        <w:rPr>
          <w:color w:val="auto"/>
        </w:rPr>
        <w:t xml:space="preserve">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352F37" w:rsidRPr="00352F37" w:rsidRDefault="00F23E19" w:rsidP="00F23E19">
      <w:pPr>
        <w:pStyle w:val="Default"/>
        <w:spacing w:line="262" w:lineRule="auto"/>
        <w:ind w:firstLine="709"/>
        <w:contextualSpacing/>
        <w:jc w:val="both"/>
        <w:rPr>
          <w:color w:val="auto"/>
        </w:rPr>
      </w:pPr>
      <w:r w:rsidRPr="00F23E19">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F23E19" w:rsidRPr="00F23E19" w:rsidRDefault="00F23E19" w:rsidP="00F23E19">
      <w:pPr>
        <w:pStyle w:val="Default"/>
        <w:spacing w:line="262" w:lineRule="auto"/>
        <w:ind w:firstLine="709"/>
        <w:contextualSpacing/>
        <w:jc w:val="both"/>
        <w:rPr>
          <w:color w:val="auto"/>
        </w:rPr>
      </w:pPr>
      <w:r w:rsidRPr="00F23E19">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3E19" w:rsidRPr="00F23E19" w:rsidRDefault="00F23E19" w:rsidP="00F23E19">
      <w:pPr>
        <w:pStyle w:val="Default"/>
        <w:spacing w:line="262" w:lineRule="auto"/>
        <w:ind w:firstLine="709"/>
        <w:contextualSpacing/>
        <w:jc w:val="both"/>
        <w:rPr>
          <w:color w:val="auto"/>
        </w:rPr>
      </w:pPr>
      <w:r w:rsidRPr="00F23E19">
        <w:rPr>
          <w:color w:val="auto"/>
        </w:rPr>
        <w:t>8. Заявитель обязуется:</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объекта </w:t>
      </w:r>
      <w:proofErr w:type="spellStart"/>
      <w:r w:rsidRPr="00F23E19">
        <w:rPr>
          <w:color w:val="auto"/>
        </w:rPr>
        <w:t>микрогенерации</w:t>
      </w:r>
      <w:proofErr w:type="spellEnd"/>
      <w:r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 надлежащим образом исполнять указанные в разделе III настоящего договора обязательства по оплате счета;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F23E19" w:rsidRPr="00F23E19" w:rsidRDefault="00F23E19" w:rsidP="00F23E19">
      <w:pPr>
        <w:pStyle w:val="Default"/>
        <w:spacing w:line="262" w:lineRule="auto"/>
        <w:ind w:firstLine="709"/>
        <w:contextualSpacing/>
        <w:jc w:val="both"/>
        <w:rPr>
          <w:color w:val="auto"/>
        </w:rPr>
      </w:pPr>
      <w:r w:rsidRPr="00F23E19">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Default="00F23E19" w:rsidP="00F23E19">
      <w:pPr>
        <w:pStyle w:val="Default"/>
        <w:spacing w:line="262" w:lineRule="auto"/>
        <w:ind w:firstLine="709"/>
        <w:contextualSpacing/>
        <w:jc w:val="both"/>
        <w:rPr>
          <w:color w:val="auto"/>
        </w:rPr>
      </w:pPr>
      <w:r w:rsidRPr="00F23E19">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F4EF8" w:rsidRPr="00352F37" w:rsidRDefault="00EF4EF8" w:rsidP="00F23E19">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w:t>
      </w:r>
      <w:proofErr w:type="gramStart"/>
      <w:r>
        <w:t>-----  рубль</w:t>
      </w:r>
      <w:proofErr w:type="gramEnd"/>
      <w:r>
        <w:t xml:space="preserve"> ----- копеек.</w:t>
      </w:r>
      <w:r w:rsidR="00D32FC2" w:rsidRPr="00352F37">
        <w:rPr>
          <w:color w:val="auto"/>
        </w:rPr>
        <w: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836F9C" w:rsidRPr="00EF4EF8" w:rsidRDefault="00352F37" w:rsidP="00EF4EF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EF4EF8">
        <w:rPr>
          <w:color w:val="auto"/>
        </w:rPr>
        <w:t>5</w:t>
      </w:r>
      <w:r w:rsidR="00F23E19" w:rsidRPr="00F23E19">
        <w:rPr>
          <w:color w:val="auto"/>
        </w:rPr>
        <w:t>&gt;</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F4EF8" w:rsidRDefault="00F23E19" w:rsidP="00EF4EF8">
      <w:pPr>
        <w:pStyle w:val="Default"/>
        <w:spacing w:line="264" w:lineRule="auto"/>
        <w:ind w:firstLine="709"/>
        <w:jc w:val="both"/>
        <w:rPr>
          <w:color w:val="auto"/>
        </w:rPr>
      </w:pPr>
      <w:r w:rsidRPr="00F23E19">
        <w:rPr>
          <w:color w:val="auto"/>
        </w:rPr>
        <w:t xml:space="preserve">19. </w:t>
      </w:r>
      <w:r w:rsidR="00EF4EF8">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EF4EF8">
        <w:t>кВ</w:t>
      </w:r>
      <w:proofErr w:type="spellEnd"/>
      <w:r w:rsidR="00EF4EF8">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EF4EF8" w:rsidP="00EF4EF8">
      <w:pPr>
        <w:pStyle w:val="Default"/>
        <w:spacing w:line="262" w:lineRule="auto"/>
        <w:ind w:firstLine="709"/>
        <w:contextualSpacing/>
        <w:jc w:val="both"/>
        <w:rPr>
          <w:color w:val="auto"/>
        </w:rPr>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w:t>
      </w:r>
      <w:r w:rsidR="00EF4EF8">
        <w:rPr>
          <w:rFonts w:ascii="Times New Roman" w:hAnsi="Times New Roman" w:cs="Times New Roman"/>
          <w:sz w:val="24"/>
          <w:szCs w:val="24"/>
        </w:rPr>
        <w:t>6</w:t>
      </w:r>
      <w:r w:rsidRPr="007B11CA">
        <w:rPr>
          <w:rFonts w:ascii="Times New Roman" w:hAnsi="Times New Roman" w:cs="Times New Roman"/>
          <w:sz w:val="24"/>
          <w:szCs w:val="24"/>
        </w:rPr>
        <w:t>&gt;</w:t>
      </w:r>
    </w:p>
    <w:p w:rsidR="00EF4EF8" w:rsidRDefault="00EF4EF8" w:rsidP="00EF4EF8">
      <w:pPr>
        <w:pStyle w:val="ConsPlusNonformat"/>
        <w:spacing w:line="262" w:lineRule="auto"/>
        <w:contextualSpacing/>
        <w:rPr>
          <w:rFonts w:ascii="Times New Roman" w:hAnsi="Times New Roman" w:cs="Times New Roman"/>
          <w:b/>
          <w:bCs/>
          <w:sz w:val="24"/>
          <w:szCs w:val="24"/>
        </w:rPr>
      </w:pPr>
    </w:p>
    <w:p w:rsidR="00EF4EF8" w:rsidRDefault="00EF4EF8" w:rsidP="00DA6109">
      <w:pPr>
        <w:pStyle w:val="ConsPlusNonformat"/>
        <w:spacing w:line="262" w:lineRule="auto"/>
        <w:contextualSpacing/>
        <w:rPr>
          <w:rFonts w:ascii="Times New Roman" w:hAnsi="Times New Roman" w:cs="Times New Roman"/>
          <w:b/>
          <w:bCs/>
          <w:sz w:val="24"/>
          <w:szCs w:val="24"/>
        </w:rPr>
      </w:pPr>
    </w:p>
    <w:p w:rsidR="00DA6109" w:rsidRDefault="00DA6109" w:rsidP="00DA6109">
      <w:pPr>
        <w:pStyle w:val="ConsPlusNonformat"/>
        <w:spacing w:line="262" w:lineRule="auto"/>
        <w:contextualSpacing/>
        <w:rPr>
          <w:rFonts w:ascii="Times New Roman" w:hAnsi="Times New Roman" w:cs="Times New Roman"/>
          <w:b/>
          <w:bCs/>
          <w:sz w:val="24"/>
          <w:szCs w:val="24"/>
        </w:rPr>
      </w:pPr>
    </w:p>
    <w:p w:rsidR="007B11CA" w:rsidRDefault="00352F37" w:rsidP="00DA6109">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w:t>
      </w:r>
      <w:proofErr w:type="gramStart"/>
      <w:r w:rsidRPr="007B11CA">
        <w:rPr>
          <w:rFonts w:ascii="Times New Roman" w:hAnsi="Times New Roman" w:cs="Times New Roman"/>
          <w:color w:val="22272F"/>
          <w:sz w:val="23"/>
          <w:szCs w:val="23"/>
        </w:rPr>
        <w:t xml:space="preserve">нахождения)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лица,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w:t>
      </w:r>
      <w:proofErr w:type="gramEnd"/>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DA6109" w:rsidRDefault="00DA6109" w:rsidP="00764190">
      <w:pPr>
        <w:pStyle w:val="Default"/>
        <w:spacing w:line="264" w:lineRule="auto"/>
        <w:contextualSpacing/>
        <w:jc w:val="both"/>
        <w:rPr>
          <w:sz w:val="18"/>
          <w:szCs w:val="18"/>
        </w:rPr>
      </w:pPr>
    </w:p>
    <w:p w:rsidR="007B11CA" w:rsidRPr="00DA6109" w:rsidRDefault="007B11CA" w:rsidP="007B11CA">
      <w:pPr>
        <w:pStyle w:val="Default"/>
        <w:spacing w:line="264" w:lineRule="auto"/>
        <w:contextualSpacing/>
        <w:jc w:val="both"/>
        <w:rPr>
          <w:sz w:val="16"/>
          <w:szCs w:val="16"/>
        </w:rPr>
      </w:pPr>
      <w:r w:rsidRPr="00DA6109">
        <w:rPr>
          <w:sz w:val="16"/>
          <w:szCs w:val="16"/>
        </w:rPr>
        <w:t xml:space="preserve">&lt;1&gt; Подлежит указанию, если энергопринимающее устройство заявителя ранее в надлежащем порядке </w:t>
      </w:r>
      <w:proofErr w:type="gramStart"/>
      <w:r w:rsidRPr="00DA6109">
        <w:rPr>
          <w:sz w:val="16"/>
          <w:szCs w:val="16"/>
        </w:rPr>
        <w:t>было технологически присоединено</w:t>
      </w:r>
      <w:proofErr w:type="gramEnd"/>
      <w:r w:rsidRPr="00DA6109">
        <w:rPr>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DA6109" w:rsidRDefault="007B11CA" w:rsidP="007B11CA">
      <w:pPr>
        <w:pStyle w:val="Default"/>
        <w:spacing w:line="264" w:lineRule="auto"/>
        <w:contextualSpacing/>
        <w:jc w:val="both"/>
        <w:rPr>
          <w:sz w:val="16"/>
          <w:szCs w:val="16"/>
        </w:rPr>
      </w:pPr>
      <w:r w:rsidRPr="00DA6109">
        <w:rPr>
          <w:sz w:val="16"/>
          <w:szCs w:val="16"/>
        </w:rPr>
        <w:t xml:space="preserve">&lt;2&gt; Точки присоединения должны соответствовать точкам присоединения ранее присоединенных энергопринимающих </w:t>
      </w:r>
      <w:proofErr w:type="gramStart"/>
      <w:r w:rsidRPr="00DA6109">
        <w:rPr>
          <w:sz w:val="16"/>
          <w:szCs w:val="16"/>
        </w:rPr>
        <w:t>устройств  заявителя</w:t>
      </w:r>
      <w:proofErr w:type="gramEnd"/>
      <w:r w:rsidRPr="00DA6109">
        <w:rPr>
          <w:sz w:val="16"/>
          <w:szCs w:val="16"/>
        </w:rPr>
        <w:t>.</w:t>
      </w:r>
    </w:p>
    <w:p w:rsidR="007B11CA" w:rsidRPr="00DA6109" w:rsidRDefault="007B11CA" w:rsidP="007B11CA">
      <w:pPr>
        <w:pStyle w:val="Default"/>
        <w:spacing w:line="264" w:lineRule="auto"/>
        <w:contextualSpacing/>
        <w:jc w:val="both"/>
        <w:rPr>
          <w:sz w:val="16"/>
          <w:szCs w:val="16"/>
        </w:rPr>
      </w:pPr>
      <w:r w:rsidRPr="00DA6109">
        <w:rPr>
          <w:sz w:val="16"/>
          <w:szCs w:val="16"/>
        </w:rPr>
        <w:t xml:space="preserve">&lt;3&gt; Срок действия технических условий не может составлять менее 2 лет и более </w:t>
      </w:r>
      <w:r w:rsidR="00DA6109">
        <w:rPr>
          <w:sz w:val="16"/>
          <w:szCs w:val="16"/>
        </w:rPr>
        <w:t>6</w:t>
      </w:r>
      <w:r w:rsidRPr="00DA6109">
        <w:rPr>
          <w:sz w:val="16"/>
          <w:szCs w:val="16"/>
        </w:rPr>
        <w:t xml:space="preserve"> лет.</w:t>
      </w:r>
    </w:p>
    <w:p w:rsidR="007B11CA" w:rsidRPr="00DA6109" w:rsidRDefault="007B11CA" w:rsidP="007B11CA">
      <w:pPr>
        <w:pStyle w:val="Default"/>
        <w:spacing w:line="264" w:lineRule="auto"/>
        <w:contextualSpacing/>
        <w:jc w:val="both"/>
        <w:rPr>
          <w:sz w:val="16"/>
          <w:szCs w:val="16"/>
        </w:rPr>
      </w:pPr>
      <w:r w:rsidRPr="00DA6109">
        <w:rPr>
          <w:sz w:val="16"/>
          <w:szCs w:val="16"/>
        </w:rPr>
        <w:t>&lt;4&gt; Срок осуществления мероприятий по технологическому присоединению не может превышать:</w:t>
      </w:r>
    </w:p>
    <w:p w:rsidR="007B11CA" w:rsidRPr="00DA6109" w:rsidRDefault="00B805BA" w:rsidP="007B11CA">
      <w:pPr>
        <w:pStyle w:val="Default"/>
        <w:spacing w:line="264" w:lineRule="auto"/>
        <w:contextualSpacing/>
        <w:jc w:val="both"/>
        <w:rPr>
          <w:sz w:val="16"/>
          <w:szCs w:val="16"/>
        </w:rPr>
      </w:pPr>
      <w:r>
        <w:rPr>
          <w:sz w:val="16"/>
          <w:szCs w:val="16"/>
        </w:rPr>
        <w:t xml:space="preserve">                                                                                                                     </w:t>
      </w:r>
    </w:p>
    <w:p w:rsidR="007B11CA" w:rsidRPr="00DA6109" w:rsidRDefault="007B11CA" w:rsidP="007B11CA">
      <w:pPr>
        <w:pStyle w:val="Default"/>
        <w:spacing w:line="264" w:lineRule="auto"/>
        <w:contextualSpacing/>
        <w:jc w:val="both"/>
        <w:rPr>
          <w:sz w:val="16"/>
          <w:szCs w:val="16"/>
        </w:rPr>
      </w:pPr>
      <w:r w:rsidRPr="00DA6109">
        <w:rPr>
          <w:sz w:val="16"/>
          <w:szCs w:val="16"/>
        </w:rPr>
        <w:t>&lt;</w:t>
      </w:r>
      <w:r w:rsidR="00EF4EF8" w:rsidRPr="00DA6109">
        <w:rPr>
          <w:sz w:val="16"/>
          <w:szCs w:val="16"/>
        </w:rPr>
        <w:t>5</w:t>
      </w:r>
      <w:r w:rsidRPr="00DA6109">
        <w:rPr>
          <w:sz w:val="16"/>
          <w:szCs w:val="16"/>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6"/>
          <w:szCs w:val="16"/>
        </w:rPr>
      </w:pPr>
      <w:r w:rsidRPr="00DA6109">
        <w:rPr>
          <w:sz w:val="16"/>
          <w:szCs w:val="16"/>
        </w:rPr>
        <w:t>&lt;</w:t>
      </w:r>
      <w:r w:rsidR="00EF4EF8" w:rsidRPr="00DA6109">
        <w:rPr>
          <w:sz w:val="16"/>
          <w:szCs w:val="16"/>
        </w:rPr>
        <w:t>6</w:t>
      </w:r>
      <w:r w:rsidRPr="00DA6109">
        <w:rPr>
          <w:sz w:val="16"/>
          <w:szCs w:val="16"/>
        </w:rPr>
        <w:t>&gt; Такой порядок применяется, если иное не установлено разделом X Правил технологического присоединения.</w:t>
      </w:r>
    </w:p>
    <w:p w:rsidR="00B805BA" w:rsidRDefault="00B805BA" w:rsidP="007B11CA">
      <w:pPr>
        <w:pStyle w:val="Default"/>
        <w:spacing w:line="264" w:lineRule="auto"/>
        <w:contextualSpacing/>
        <w:jc w:val="both"/>
        <w:rPr>
          <w:sz w:val="16"/>
          <w:szCs w:val="16"/>
        </w:rPr>
      </w:pPr>
    </w:p>
    <w:p w:rsidR="00B805BA" w:rsidRPr="00DA6109" w:rsidRDefault="00B805BA" w:rsidP="007B11CA">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954C07">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B11CA" w:rsidRDefault="007B11CA" w:rsidP="007A5903">
      <w:pPr>
        <w:autoSpaceDE w:val="0"/>
        <w:autoSpaceDN w:val="0"/>
        <w:adjustRightInd w:val="0"/>
        <w:spacing w:after="0" w:line="240" w:lineRule="auto"/>
        <w:jc w:val="right"/>
        <w:outlineLvl w:val="2"/>
        <w:rPr>
          <w:rFonts w:ascii="Times New Roman" w:eastAsia="Times New Roman" w:hAnsi="Times New Roman" w:cs="Times New Roman"/>
        </w:rPr>
      </w:pP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DA6109" w:rsidRDefault="00DA6109"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B805BA" w:rsidRDefault="00B805BA"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B805BA" w:rsidRPr="007A5903" w:rsidRDefault="00B805BA"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7B11CA">
        <w:rPr>
          <w:rFonts w:ascii="Times New Roman" w:eastAsia="Times New Roman" w:hAnsi="Times New Roman" w:cs="Times New Roman"/>
          <w:b/>
          <w:bCs/>
          <w:sz w:val="24"/>
          <w:szCs w:val="24"/>
        </w:rPr>
        <w:t>для присоединения к электрическим сетям</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(для юридических лиц, индивидуальных предпринимателей</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или физических лиц в целях технологического присоединения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 xml:space="preserve">объектов </w:t>
      </w:r>
      <w:proofErr w:type="spellStart"/>
      <w:r w:rsidRPr="007B11CA">
        <w:rPr>
          <w:rFonts w:ascii="Times New Roman" w:eastAsia="Times New Roman" w:hAnsi="Times New Roman" w:cs="Times New Roman"/>
          <w:sz w:val="24"/>
          <w:szCs w:val="24"/>
        </w:rPr>
        <w:t>микрогенерации</w:t>
      </w:r>
      <w:proofErr w:type="spellEnd"/>
      <w:r w:rsidRPr="007B11CA">
        <w:rPr>
          <w:rFonts w:ascii="Times New Roman" w:eastAsia="Times New Roman" w:hAnsi="Times New Roman" w:cs="Times New Roman"/>
          <w:sz w:val="24"/>
          <w:szCs w:val="24"/>
        </w:rPr>
        <w:t xml:space="preserve"> к объектам электросетевого хозяйства </w:t>
      </w:r>
    </w:p>
    <w:p w:rsidR="00862E7D"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B11CA">
        <w:rPr>
          <w:rFonts w:ascii="Times New Roman" w:eastAsia="Times New Roman" w:hAnsi="Times New Roman" w:cs="Times New Roman"/>
          <w:sz w:val="24"/>
          <w:szCs w:val="24"/>
        </w:rPr>
        <w:t>с уровнем напряжения до 1000 В)</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w:t>
      </w:r>
      <w:r w:rsidR="00B805BA" w:rsidRPr="00B805BA">
        <w:rPr>
          <w:rFonts w:ascii="Times New Roman" w:hAnsi="Times New Roman"/>
          <w:sz w:val="24"/>
          <w:szCs w:val="24"/>
        </w:rPr>
        <w:t xml:space="preserve">объектов </w:t>
      </w:r>
      <w:proofErr w:type="spellStart"/>
      <w:r w:rsidR="00B805BA" w:rsidRPr="00B805BA">
        <w:rPr>
          <w:rFonts w:ascii="Times New Roman" w:hAnsi="Times New Roman"/>
          <w:sz w:val="24"/>
          <w:szCs w:val="24"/>
        </w:rPr>
        <w:t>микрогенерации</w:t>
      </w:r>
      <w:proofErr w:type="spellEnd"/>
      <w:r w:rsidR="00862E7D">
        <w:rPr>
          <w:rFonts w:ascii="Times New Roman" w:hAnsi="Times New Roman"/>
          <w:sz w:val="24"/>
          <w:szCs w:val="24"/>
        </w:rPr>
        <w:t xml:space="preserve">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 xml:space="preserve">Максимальная мощность </w:t>
      </w:r>
      <w:r w:rsidR="00B805BA" w:rsidRPr="00B805BA">
        <w:rPr>
          <w:rFonts w:ascii="Times New Roman" w:hAnsi="Times New Roman"/>
          <w:sz w:val="24"/>
          <w:szCs w:val="24"/>
        </w:rPr>
        <w:t xml:space="preserve">объектов </w:t>
      </w:r>
      <w:proofErr w:type="spellStart"/>
      <w:r w:rsidR="00B805BA" w:rsidRPr="00B805BA">
        <w:rPr>
          <w:rFonts w:ascii="Times New Roman" w:hAnsi="Times New Roman"/>
          <w:sz w:val="24"/>
          <w:szCs w:val="24"/>
        </w:rPr>
        <w:t>микрогенерации</w:t>
      </w:r>
      <w:proofErr w:type="spellEnd"/>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805BA" w:rsidRDefault="00B805BA"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B805BA" w:rsidRDefault="00B805BA"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1B143D">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DA6109"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DA6109" w:rsidRDefault="00201850" w:rsidP="00201850">
      <w:pPr>
        <w:pStyle w:val="Default"/>
        <w:spacing w:line="264" w:lineRule="auto"/>
        <w:contextualSpacing/>
        <w:jc w:val="both"/>
        <w:rPr>
          <w:rFonts w:eastAsia="Times New Roman"/>
          <w:color w:val="auto"/>
          <w:sz w:val="16"/>
          <w:szCs w:val="16"/>
        </w:rPr>
      </w:pPr>
      <w:r w:rsidRPr="00DA6109">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DA6109" w:rsidRDefault="00201850" w:rsidP="00201850">
      <w:pPr>
        <w:pStyle w:val="Default"/>
        <w:spacing w:line="264" w:lineRule="auto"/>
        <w:contextualSpacing/>
        <w:jc w:val="both"/>
        <w:rPr>
          <w:rFonts w:eastAsia="Times New Roman"/>
          <w:color w:val="auto"/>
          <w:sz w:val="16"/>
          <w:szCs w:val="16"/>
        </w:rPr>
      </w:pPr>
      <w:r w:rsidRPr="00DA6109">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DA6109">
        <w:rPr>
          <w:rFonts w:eastAsia="Times New Roman"/>
          <w:color w:val="auto"/>
          <w:sz w:val="16"/>
          <w:szCs w:val="16"/>
        </w:rPr>
        <w:t>микрогенерации</w:t>
      </w:r>
      <w:proofErr w:type="spellEnd"/>
      <w:r w:rsidRPr="00DA6109">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DA6109" w:rsidRDefault="00201850" w:rsidP="00201850">
      <w:pPr>
        <w:pStyle w:val="Default"/>
        <w:spacing w:line="264" w:lineRule="auto"/>
        <w:contextualSpacing/>
        <w:jc w:val="both"/>
        <w:rPr>
          <w:rFonts w:eastAsia="Times New Roman"/>
          <w:color w:val="auto"/>
          <w:sz w:val="16"/>
          <w:szCs w:val="16"/>
        </w:rPr>
      </w:pPr>
      <w:r w:rsidRPr="00DA6109">
        <w:rPr>
          <w:rFonts w:eastAsia="Times New Roman"/>
          <w:color w:val="auto"/>
          <w:sz w:val="16"/>
          <w:szCs w:val="16"/>
        </w:rPr>
        <w:t xml:space="preserve">&lt;3&gt; Срок действия технических условий не может составлять менее 2 лет и более </w:t>
      </w:r>
      <w:r w:rsidR="00DA6109">
        <w:rPr>
          <w:rFonts w:eastAsia="Times New Roman"/>
          <w:color w:val="auto"/>
          <w:sz w:val="16"/>
          <w:szCs w:val="16"/>
        </w:rPr>
        <w:t>6</w:t>
      </w:r>
      <w:r w:rsidRPr="00DA6109">
        <w:rPr>
          <w:rFonts w:eastAsia="Times New Roman"/>
          <w:color w:val="auto"/>
          <w:sz w:val="16"/>
          <w:szCs w:val="16"/>
        </w:rPr>
        <w:t xml:space="preserve"> лет.</w:t>
      </w:r>
      <w:r w:rsidRPr="00DA6109">
        <w:rPr>
          <w:sz w:val="16"/>
          <w:szCs w:val="16"/>
        </w:rPr>
        <w:t xml:space="preserve"> </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B41B8"/>
    <w:rsid w:val="000C5C16"/>
    <w:rsid w:val="000C75E9"/>
    <w:rsid w:val="000D274A"/>
    <w:rsid w:val="000E5DA5"/>
    <w:rsid w:val="000F2B00"/>
    <w:rsid w:val="00135F6C"/>
    <w:rsid w:val="00160285"/>
    <w:rsid w:val="001A74DA"/>
    <w:rsid w:val="001A7DFC"/>
    <w:rsid w:val="001B143D"/>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C5234"/>
    <w:rsid w:val="008F48B4"/>
    <w:rsid w:val="00954C07"/>
    <w:rsid w:val="00955D1A"/>
    <w:rsid w:val="0096453E"/>
    <w:rsid w:val="00974C57"/>
    <w:rsid w:val="00982399"/>
    <w:rsid w:val="00983A43"/>
    <w:rsid w:val="00995DC7"/>
    <w:rsid w:val="009B0AF0"/>
    <w:rsid w:val="009B438D"/>
    <w:rsid w:val="009C245B"/>
    <w:rsid w:val="00A13743"/>
    <w:rsid w:val="00A406C5"/>
    <w:rsid w:val="00A434DC"/>
    <w:rsid w:val="00A71333"/>
    <w:rsid w:val="00A813F7"/>
    <w:rsid w:val="00AF5601"/>
    <w:rsid w:val="00B331B7"/>
    <w:rsid w:val="00B4021C"/>
    <w:rsid w:val="00B805BA"/>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A6109"/>
    <w:rsid w:val="00DC7995"/>
    <w:rsid w:val="00DD7811"/>
    <w:rsid w:val="00DD7CF7"/>
    <w:rsid w:val="00DF7F5D"/>
    <w:rsid w:val="00E13AF8"/>
    <w:rsid w:val="00E27768"/>
    <w:rsid w:val="00E411B1"/>
    <w:rsid w:val="00E67015"/>
    <w:rsid w:val="00E7063C"/>
    <w:rsid w:val="00EA4914"/>
    <w:rsid w:val="00EE4A7F"/>
    <w:rsid w:val="00EF0512"/>
    <w:rsid w:val="00EF4EF8"/>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849A"/>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276">
      <w:bodyDiv w:val="1"/>
      <w:marLeft w:val="0"/>
      <w:marRight w:val="0"/>
      <w:marTop w:val="0"/>
      <w:marBottom w:val="0"/>
      <w:divBdr>
        <w:top w:val="none" w:sz="0" w:space="0" w:color="auto"/>
        <w:left w:val="none" w:sz="0" w:space="0" w:color="auto"/>
        <w:bottom w:val="none" w:sz="0" w:space="0" w:color="auto"/>
        <w:right w:val="none" w:sz="0" w:space="0" w:color="auto"/>
      </w:divBdr>
    </w:div>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19</cp:revision>
  <cp:lastPrinted>2023-04-17T11:04:00Z</cp:lastPrinted>
  <dcterms:created xsi:type="dcterms:W3CDTF">2021-07-06T05:22:00Z</dcterms:created>
  <dcterms:modified xsi:type="dcterms:W3CDTF">2023-04-17T11:19:00Z</dcterms:modified>
</cp:coreProperties>
</file>